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77777777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116EE5" w:rsidRPr="0049226C">
        <w:rPr>
          <w:rFonts w:ascii="Arial Narrow" w:hAnsi="Arial Narrow" w:cs="Arial"/>
          <w:b/>
          <w:sz w:val="28"/>
          <w:szCs w:val="28"/>
          <w:u w:val="single"/>
        </w:rPr>
        <w:t>EAST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0F7783BD" w14:textId="32661737" w:rsidR="00290475" w:rsidRPr="0049226C" w:rsidRDefault="00290475" w:rsidP="0029047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ELIGIBILITY:</w:t>
      </w:r>
      <w:r w:rsidRPr="0049226C">
        <w:rPr>
          <w:rFonts w:ascii="Arial Narrow" w:hAnsi="Arial Narrow" w:cs="Arial"/>
          <w:sz w:val="28"/>
          <w:szCs w:val="28"/>
        </w:rPr>
        <w:t xml:space="preserve"> Shopping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Centres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that have been in operation since 3</w:t>
      </w:r>
      <w:r w:rsidR="00F771F5" w:rsidRPr="0049226C">
        <w:rPr>
          <w:rFonts w:ascii="Arial Narrow" w:hAnsi="Arial Narrow" w:cs="Arial"/>
          <w:sz w:val="28"/>
          <w:szCs w:val="28"/>
        </w:rPr>
        <w:t>0</w:t>
      </w:r>
      <w:r w:rsidR="00F771F5" w:rsidRPr="0049226C">
        <w:rPr>
          <w:rFonts w:ascii="Arial Narrow" w:hAnsi="Arial Narrow" w:cs="Arial"/>
          <w:sz w:val="28"/>
          <w:szCs w:val="28"/>
          <w:vertAlign w:val="superscript"/>
        </w:rPr>
        <w:t>th</w:t>
      </w:r>
      <w:r w:rsidR="00F771F5" w:rsidRPr="0049226C">
        <w:rPr>
          <w:rFonts w:ascii="Arial Narrow" w:hAnsi="Arial Narrow" w:cs="Arial"/>
          <w:sz w:val="28"/>
          <w:szCs w:val="28"/>
        </w:rPr>
        <w:t xml:space="preserve"> June</w:t>
      </w:r>
      <w:r w:rsidRPr="0049226C">
        <w:rPr>
          <w:rFonts w:ascii="Arial Narrow" w:hAnsi="Arial Narrow" w:cs="Arial"/>
          <w:sz w:val="28"/>
          <w:szCs w:val="28"/>
        </w:rPr>
        <w:t xml:space="preserve"> 201</w:t>
      </w:r>
      <w:r w:rsidR="00F771F5" w:rsidRPr="0049226C">
        <w:rPr>
          <w:rFonts w:ascii="Arial Narrow" w:hAnsi="Arial Narrow" w:cs="Arial"/>
          <w:sz w:val="28"/>
          <w:szCs w:val="28"/>
        </w:rPr>
        <w:t>7</w:t>
      </w:r>
      <w:r w:rsidRPr="0049226C">
        <w:rPr>
          <w:rFonts w:ascii="Arial Narrow" w:hAnsi="Arial Narrow" w:cs="Arial"/>
          <w:sz w:val="28"/>
          <w:szCs w:val="28"/>
        </w:rPr>
        <w:t xml:space="preserve"> or earlier</w:t>
      </w:r>
    </w:p>
    <w:p w14:paraId="7705A9DF" w14:textId="77777777" w:rsidR="00BE008F" w:rsidRPr="0049226C" w:rsidRDefault="00290475" w:rsidP="00BE008F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Minimum Built Up Area: 1,00,000 Sq Ft</w:t>
      </w:r>
    </w:p>
    <w:p w14:paraId="2F52C367" w14:textId="77777777" w:rsidR="000034BC" w:rsidRPr="0049226C" w:rsidRDefault="00661448" w:rsidP="00661448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Located in </w:t>
      </w:r>
      <w:r w:rsidR="000034BC" w:rsidRPr="0049226C">
        <w:rPr>
          <w:rFonts w:ascii="Arial Narrow" w:hAnsi="Arial Narrow" w:cs="Arial"/>
          <w:sz w:val="28"/>
          <w:szCs w:val="28"/>
        </w:rPr>
        <w:t>Kolkata Metropolitan Area</w:t>
      </w:r>
    </w:p>
    <w:p w14:paraId="151F15C5" w14:textId="77777777" w:rsidR="00661448" w:rsidRPr="0049226C" w:rsidRDefault="00116EE5" w:rsidP="00661448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Kolkata Metropolitan Area includes Kolkata district,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Chandannagore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Chinsurah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Serampore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sub-divisions of Hooghly district, Howrah district, North 24 Parganas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districtand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South 24 Parganas district</w:t>
      </w:r>
      <w:r w:rsidRPr="0049226C">
        <w:rPr>
          <w:rFonts w:ascii="Arial Narrow" w:hAnsi="Arial Narrow"/>
          <w:sz w:val="28"/>
          <w:szCs w:val="28"/>
        </w:rPr>
        <w:t>.</w:t>
      </w:r>
    </w:p>
    <w:p w14:paraId="6492E7C1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2D1B200" w14:textId="49472FC4" w:rsidR="001026AB" w:rsidRPr="0049226C" w:rsidRDefault="00595CAD" w:rsidP="001026A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0A2370F4" w14:textId="77777777" w:rsidR="007C1574" w:rsidRPr="0049226C" w:rsidRDefault="007C1574" w:rsidP="007C1574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0CB0EFD9" w14:textId="77777777" w:rsidR="007C1574" w:rsidRPr="0049226C" w:rsidRDefault="007C1574" w:rsidP="007C1574">
      <w:pPr>
        <w:rPr>
          <w:rFonts w:ascii="Arial Narrow" w:hAnsi="Arial Narrow" w:cs="Arial"/>
          <w:sz w:val="28"/>
          <w:szCs w:val="28"/>
        </w:rPr>
      </w:pPr>
    </w:p>
    <w:p w14:paraId="7AEE1BF0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1BB2CAAA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351594A1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17F3B929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C13171C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036A7660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264BF540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4B0C70D1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3750D03A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325113CB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6B711A9A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6D166733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1. Breakfast Meet of all nominees with retailers &amp; IPCs</w:t>
      </w:r>
    </w:p>
    <w:p w14:paraId="0F82070B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0A54D9B0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742FDA40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6AD4B49F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7D221CD6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20B93F4C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7DBDFC54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7C862BC8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424A8EDE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4157B430" w14:textId="77777777" w:rsidR="007C1574" w:rsidRPr="007E4D76" w:rsidRDefault="007C1574" w:rsidP="007C157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5CA87199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51AE475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33BB293B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E299646" w14:textId="77777777" w:rsidR="007C1574" w:rsidRPr="007E4FEF" w:rsidRDefault="007C1574" w:rsidP="007C1574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color w:val="555555"/>
          <w:sz w:val="24"/>
          <w:szCs w:val="28"/>
        </w:rPr>
        <w:lastRenderedPageBreak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68FF" w14:textId="77777777" w:rsidR="00B84552" w:rsidRDefault="00B84552" w:rsidP="00127AAB">
      <w:r>
        <w:separator/>
      </w:r>
    </w:p>
  </w:endnote>
  <w:endnote w:type="continuationSeparator" w:id="0">
    <w:p w14:paraId="16D77411" w14:textId="77777777" w:rsidR="00B84552" w:rsidRDefault="00B84552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844DB" w14:textId="77777777" w:rsidR="00B84552" w:rsidRDefault="00B84552" w:rsidP="00127AAB">
      <w:r>
        <w:separator/>
      </w:r>
    </w:p>
  </w:footnote>
  <w:footnote w:type="continuationSeparator" w:id="0">
    <w:p w14:paraId="08EC5D79" w14:textId="77777777" w:rsidR="00B84552" w:rsidRDefault="00B84552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B84552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7C1574"/>
    <w:rsid w:val="008411EA"/>
    <w:rsid w:val="008B7828"/>
    <w:rsid w:val="008E1F24"/>
    <w:rsid w:val="008F6A51"/>
    <w:rsid w:val="009275D1"/>
    <w:rsid w:val="00940687"/>
    <w:rsid w:val="00965907"/>
    <w:rsid w:val="00A32404"/>
    <w:rsid w:val="00A53048"/>
    <w:rsid w:val="00A723C0"/>
    <w:rsid w:val="00AD49AD"/>
    <w:rsid w:val="00B368F3"/>
    <w:rsid w:val="00B370FC"/>
    <w:rsid w:val="00B84552"/>
    <w:rsid w:val="00BC5A55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26</cp:revision>
  <dcterms:created xsi:type="dcterms:W3CDTF">2014-05-28T08:59:00Z</dcterms:created>
  <dcterms:modified xsi:type="dcterms:W3CDTF">2019-02-11T09:49:00Z</dcterms:modified>
</cp:coreProperties>
</file>